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F75697" w14:textId="77777777" w:rsidR="00160EF2" w:rsidRPr="00FD07CE" w:rsidRDefault="00160EF2" w:rsidP="00420CE1">
      <w:pPr>
        <w:autoSpaceDE w:val="0"/>
        <w:autoSpaceDN w:val="0"/>
        <w:adjustRightInd w:val="0"/>
        <w:spacing w:after="0" w:line="240" w:lineRule="auto"/>
        <w:ind w:left="4139"/>
        <w:jc w:val="right"/>
        <w:outlineLvl w:val="1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FD07CE">
        <w:rPr>
          <w:rFonts w:ascii="Times New Roman" w:hAnsi="Times New Roman"/>
          <w:sz w:val="26"/>
          <w:szCs w:val="26"/>
        </w:rPr>
        <w:t>Приложение № 1</w:t>
      </w:r>
    </w:p>
    <w:p w14:paraId="01C1CAAE" w14:textId="604F1185" w:rsidR="00160EF2" w:rsidRPr="00FD07CE" w:rsidRDefault="00160EF2" w:rsidP="00420CE1">
      <w:pPr>
        <w:autoSpaceDE w:val="0"/>
        <w:autoSpaceDN w:val="0"/>
        <w:adjustRightInd w:val="0"/>
        <w:spacing w:after="0" w:line="240" w:lineRule="auto"/>
        <w:ind w:left="4139"/>
        <w:jc w:val="right"/>
        <w:rPr>
          <w:rFonts w:ascii="Times New Roman" w:hAnsi="Times New Roman"/>
          <w:sz w:val="26"/>
          <w:szCs w:val="26"/>
        </w:rPr>
      </w:pPr>
      <w:r w:rsidRPr="00FD07CE">
        <w:rPr>
          <w:rFonts w:ascii="Times New Roman" w:hAnsi="Times New Roman"/>
          <w:sz w:val="26"/>
          <w:szCs w:val="26"/>
        </w:rPr>
        <w:t xml:space="preserve">к Порядку учета бюджетных и денежных обязательств получателей </w:t>
      </w:r>
      <w:proofErr w:type="gramStart"/>
      <w:r w:rsidRPr="00FD07CE">
        <w:rPr>
          <w:rFonts w:ascii="Times New Roman" w:hAnsi="Times New Roman"/>
          <w:sz w:val="26"/>
          <w:szCs w:val="26"/>
        </w:rPr>
        <w:t>средств  бюджета</w:t>
      </w:r>
      <w:proofErr w:type="gramEnd"/>
      <w:r w:rsidR="0091634D">
        <w:rPr>
          <w:rFonts w:ascii="Times New Roman" w:hAnsi="Times New Roman"/>
          <w:sz w:val="26"/>
          <w:szCs w:val="26"/>
        </w:rPr>
        <w:t xml:space="preserve"> муниципального округа</w:t>
      </w:r>
    </w:p>
    <w:p w14:paraId="0289374D" w14:textId="77777777" w:rsidR="00160EF2" w:rsidRPr="00FD07CE" w:rsidRDefault="00160EF2" w:rsidP="00160EF2">
      <w:pPr>
        <w:autoSpaceDE w:val="0"/>
        <w:autoSpaceDN w:val="0"/>
        <w:adjustRightInd w:val="0"/>
        <w:spacing w:after="0" w:line="240" w:lineRule="auto"/>
        <w:ind w:left="4139"/>
        <w:jc w:val="center"/>
        <w:rPr>
          <w:rFonts w:ascii="Times New Roman" w:hAnsi="Times New Roman"/>
          <w:sz w:val="28"/>
          <w:szCs w:val="28"/>
        </w:rPr>
      </w:pPr>
    </w:p>
    <w:p w14:paraId="651B4064" w14:textId="77777777" w:rsidR="00160EF2" w:rsidRPr="00FD07CE" w:rsidRDefault="00160EF2" w:rsidP="00160EF2">
      <w:pPr>
        <w:autoSpaceDE w:val="0"/>
        <w:autoSpaceDN w:val="0"/>
        <w:adjustRightInd w:val="0"/>
        <w:spacing w:after="0" w:line="240" w:lineRule="auto"/>
        <w:ind w:left="4139"/>
        <w:jc w:val="center"/>
        <w:rPr>
          <w:rFonts w:ascii="Times New Roman" w:hAnsi="Times New Roman"/>
          <w:sz w:val="28"/>
          <w:szCs w:val="28"/>
        </w:rPr>
      </w:pPr>
    </w:p>
    <w:p w14:paraId="61822EBD" w14:textId="77777777" w:rsidR="00160EF2" w:rsidRPr="00FD07CE" w:rsidRDefault="00114A6F" w:rsidP="00160EF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D07CE">
        <w:rPr>
          <w:rFonts w:ascii="Times New Roman" w:hAnsi="Times New Roman" w:cs="Times New Roman"/>
          <w:sz w:val="26"/>
          <w:szCs w:val="26"/>
        </w:rPr>
        <w:t>Реквизиты</w:t>
      </w:r>
    </w:p>
    <w:p w14:paraId="5A47E8DE" w14:textId="77777777" w:rsidR="002B731E" w:rsidRPr="00FD07CE" w:rsidRDefault="00114A6F" w:rsidP="002B731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D07CE">
        <w:rPr>
          <w:rFonts w:ascii="Times New Roman" w:hAnsi="Times New Roman" w:cs="Times New Roman"/>
          <w:sz w:val="26"/>
          <w:szCs w:val="26"/>
        </w:rPr>
        <w:t>Сведения о бюджетном обязательстве</w:t>
      </w:r>
    </w:p>
    <w:p w14:paraId="13BD6F2F" w14:textId="77777777" w:rsidR="002B731E" w:rsidRPr="00FD07CE" w:rsidRDefault="002B731E" w:rsidP="002B731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655F0C14" w14:textId="77777777" w:rsidR="002B731E" w:rsidRPr="00FD07CE" w:rsidRDefault="002B731E" w:rsidP="002B731E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FD07CE">
        <w:rPr>
          <w:rFonts w:ascii="Times New Roman" w:hAnsi="Times New Roman" w:cs="Times New Roman"/>
          <w:sz w:val="26"/>
          <w:szCs w:val="26"/>
        </w:rPr>
        <w:t>Единица измерения: руб.</w:t>
      </w:r>
    </w:p>
    <w:p w14:paraId="0A5F4957" w14:textId="77777777" w:rsidR="002B731E" w:rsidRPr="00FD07CE" w:rsidRDefault="002B731E" w:rsidP="002B7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D07CE">
        <w:rPr>
          <w:rFonts w:ascii="Times New Roman" w:hAnsi="Times New Roman" w:cs="Times New Roman"/>
          <w:sz w:val="26"/>
          <w:szCs w:val="26"/>
        </w:rPr>
        <w:t>(с точностью до второго десятичного знака)</w:t>
      </w:r>
    </w:p>
    <w:tbl>
      <w:tblPr>
        <w:tblW w:w="5000" w:type="pct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77"/>
        <w:gridCol w:w="6451"/>
      </w:tblGrid>
      <w:tr w:rsidR="00160EF2" w:rsidRPr="00FD07CE" w14:paraId="6F43F3DF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3B91" w14:textId="77777777" w:rsidR="00160EF2" w:rsidRPr="00FD07CE" w:rsidRDefault="00114A6F" w:rsidP="00114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Описание </w:t>
            </w:r>
            <w:r w:rsidR="00160EF2" w:rsidRPr="00FD07CE">
              <w:rPr>
                <w:rFonts w:ascii="Times New Roman" w:hAnsi="Times New Roman" w:cs="Times New Roman"/>
                <w:sz w:val="26"/>
                <w:szCs w:val="26"/>
              </w:rPr>
              <w:t>реквизита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DC8E" w14:textId="77777777" w:rsidR="00160EF2" w:rsidRPr="00FD07CE" w:rsidRDefault="00160EF2" w:rsidP="00114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Правила формирования реквизита</w:t>
            </w:r>
          </w:p>
        </w:tc>
      </w:tr>
      <w:tr w:rsidR="00160EF2" w:rsidRPr="00FD07CE" w14:paraId="0E71A8C1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AC5F" w14:textId="545FFBF9" w:rsidR="00160EF2" w:rsidRPr="00FD07CE" w:rsidRDefault="00160EF2" w:rsidP="00BF0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1. Номер сведений о бюджетном обязательстве получателя </w:t>
            </w:r>
            <w:proofErr w:type="gramStart"/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средств  бюджета</w:t>
            </w:r>
            <w:proofErr w:type="gramEnd"/>
            <w:r w:rsidR="009163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1634D">
              <w:rPr>
                <w:rFonts w:ascii="Times New Roman" w:hAnsi="Times New Roman"/>
                <w:sz w:val="26"/>
                <w:szCs w:val="26"/>
              </w:rPr>
              <w:t>муниципального округа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(далее - соответственно Сведения о бюджетном обязательстве, бюджетное обязательство)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83D1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Указывается порядковый номер Сведений о бюджетном обязательстве.</w:t>
            </w:r>
          </w:p>
          <w:p w14:paraId="7531B174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0EF2" w:rsidRPr="00FD07CE" w14:paraId="3BB32546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A019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2. Учетный номер бюджетного обязательства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AA76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Указывается при внесении изменений в поставленное на учет бюджетное обязательство.</w:t>
            </w:r>
          </w:p>
          <w:p w14:paraId="60F5405D" w14:textId="77777777" w:rsidR="00160EF2" w:rsidRPr="00FD07CE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Указывается учетный номер обязательства, в которое вносятся изменения, присвоенный ему при постановке на учет.</w:t>
            </w:r>
          </w:p>
        </w:tc>
      </w:tr>
      <w:tr w:rsidR="00160EF2" w:rsidRPr="00FD07CE" w14:paraId="1011068D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C113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3. Дата формирования Сведений о бюджетном обязательстве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DD28" w14:textId="77777777" w:rsidR="00160EF2" w:rsidRPr="00FD07CE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Указывается дата формирования Сведений о бюджетном обязательстве получателем бюджетных средств.</w:t>
            </w:r>
          </w:p>
        </w:tc>
      </w:tr>
      <w:tr w:rsidR="00160EF2" w:rsidRPr="00FD07CE" w14:paraId="4E907757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F97B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4. Тип бюджетного обязательства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CE9C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Указывается код типа бюджетного обязательства, исходя из следующего:</w:t>
            </w:r>
          </w:p>
          <w:p w14:paraId="6129F1F0" w14:textId="7390FEF1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1 - закупка, если бюджетное обязательство возникло в соответствии с планом закупок, сформированным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      </w:r>
          </w:p>
          <w:p w14:paraId="21337807" w14:textId="77777777" w:rsidR="00160EF2" w:rsidRPr="00FD07CE" w:rsidRDefault="00160EF2" w:rsidP="00114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2 - прочее, если бюджетное обязательство не связано с закупкой товаров, работ, услуг</w:t>
            </w:r>
            <w:r w:rsidR="00114A6F"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или если бюджетное обязательство возникло в связи с закупкой товаров, работ, услуг прошлых лет.</w:t>
            </w:r>
          </w:p>
        </w:tc>
      </w:tr>
      <w:tr w:rsidR="00160EF2" w:rsidRPr="00FD07CE" w14:paraId="4E7CD074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136F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5. Информация о получателе бюджетных средств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4018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0EF2" w:rsidRPr="00FD07CE" w14:paraId="4DEA714C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D606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Par25"/>
            <w:bookmarkEnd w:id="1"/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5.1. Получатель бюджетных средств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5C86" w14:textId="01526570" w:rsidR="00160EF2" w:rsidRPr="00FD07CE" w:rsidRDefault="00160EF2" w:rsidP="00BF087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наименование получателя </w:t>
            </w:r>
            <w:proofErr w:type="gramStart"/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средств  бюджета</w:t>
            </w:r>
            <w:proofErr w:type="gramEnd"/>
            <w:r w:rsidR="009163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1634D">
              <w:rPr>
                <w:rFonts w:ascii="Times New Roman" w:hAnsi="Times New Roman"/>
                <w:sz w:val="26"/>
                <w:szCs w:val="26"/>
              </w:rPr>
              <w:t>муниципального округа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, соответствующее 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реестровой записи реестра участников бюджетного процесса, а также юридических лиц, не являющихся участниками бюджетного процесса (далее - Сводный реестр).</w:t>
            </w:r>
          </w:p>
        </w:tc>
      </w:tr>
      <w:tr w:rsidR="00160EF2" w:rsidRPr="00FD07CE" w14:paraId="34B725D7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4AAD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5.2. Наименование бюджета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8F10" w14:textId="77777777" w:rsidR="00160EF2" w:rsidRPr="00FD07CE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Указывается наименование бюджета.</w:t>
            </w:r>
          </w:p>
        </w:tc>
      </w:tr>
      <w:tr w:rsidR="00160EF2" w:rsidRPr="00FD07CE" w14:paraId="5CFF1E56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7874" w14:textId="77777777" w:rsidR="00160EF2" w:rsidRPr="00FD07CE" w:rsidRDefault="00160EF2" w:rsidP="00114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5.3. </w:t>
            </w:r>
            <w:r w:rsidR="00114A6F"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Код </w:t>
            </w:r>
            <w:hyperlink r:id="rId4" w:history="1">
              <w:r w:rsidR="00114A6F" w:rsidRPr="00FD07CE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ОКТМО</w:t>
              </w:r>
            </w:hyperlink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E1B1" w14:textId="7B8F854F" w:rsidR="00160EF2" w:rsidRPr="00FD07CE" w:rsidRDefault="0091634D" w:rsidP="00114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114A6F"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код по Общероссийскому </w:t>
            </w:r>
            <w:hyperlink r:id="rId5" w:history="1">
              <w:r w:rsidR="00114A6F" w:rsidRPr="00FD07CE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классификатору</w:t>
              </w:r>
            </w:hyperlink>
            <w:r w:rsidR="00114A6F"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территорий муниципальных образований муниципального образования</w:t>
            </w:r>
          </w:p>
        </w:tc>
      </w:tr>
      <w:tr w:rsidR="00114A6F" w:rsidRPr="00FD07CE" w14:paraId="5F5DF08C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BDAE" w14:textId="77777777" w:rsidR="00114A6F" w:rsidRPr="00FD07CE" w:rsidRDefault="00114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5.4. Финансовый орган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A065" w14:textId="77777777" w:rsidR="00114A6F" w:rsidRPr="00FD07CE" w:rsidRDefault="00114A6F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Указывается наименование финансового органа муниципального образования.</w:t>
            </w:r>
          </w:p>
        </w:tc>
      </w:tr>
      <w:tr w:rsidR="00114A6F" w:rsidRPr="00FD07CE" w14:paraId="0D6A233C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0AFE" w14:textId="77777777" w:rsidR="00114A6F" w:rsidRPr="00FD07CE" w:rsidRDefault="00114A6F" w:rsidP="00114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5.5. Код по ОКПО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8DD6" w14:textId="77777777" w:rsidR="00114A6F" w:rsidRPr="00FD07CE" w:rsidRDefault="00114A6F" w:rsidP="00114A6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Указывается код финансового органа по Общероссийскому классификатору предприятий и организаций.</w:t>
            </w:r>
          </w:p>
        </w:tc>
      </w:tr>
      <w:tr w:rsidR="00160EF2" w:rsidRPr="00FD07CE" w14:paraId="6D45B6DC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7C21" w14:textId="77777777" w:rsidR="00160EF2" w:rsidRPr="00FD07CE" w:rsidRDefault="00160EF2" w:rsidP="00114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 w:rsidR="00114A6F" w:rsidRPr="00FD07C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. Код получателя бюджетных средств по Сводному реестру 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D4D5" w14:textId="510A3554" w:rsidR="00160EF2" w:rsidRPr="00FD07CE" w:rsidRDefault="00160EF2" w:rsidP="00BF087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уникальный код организации по Сводному реестру (далее - код по Сводному реестру) получателя </w:t>
            </w:r>
            <w:proofErr w:type="gramStart"/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средств  бюджета</w:t>
            </w:r>
            <w:proofErr w:type="gramEnd"/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1634D">
              <w:rPr>
                <w:rFonts w:ascii="Times New Roman" w:hAnsi="Times New Roman"/>
                <w:sz w:val="26"/>
                <w:szCs w:val="26"/>
              </w:rPr>
              <w:t>муниципального округа</w:t>
            </w:r>
            <w:r w:rsidR="0091634D"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в соответствии со Сводным реестром.</w:t>
            </w:r>
          </w:p>
        </w:tc>
      </w:tr>
      <w:tr w:rsidR="0027321B" w:rsidRPr="00FD07CE" w14:paraId="4EE007E3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FAB4" w14:textId="77777777" w:rsidR="0027321B" w:rsidRPr="00FD07CE" w:rsidRDefault="0027321B" w:rsidP="00273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5.7. Наименование главного распорядителя бюджетных средств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8AB4" w14:textId="0FACC7D6" w:rsidR="0027321B" w:rsidRPr="00FD07CE" w:rsidRDefault="0027321B" w:rsidP="0027321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наименование главного распорядителя </w:t>
            </w:r>
            <w:proofErr w:type="gramStart"/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средств  бюджета</w:t>
            </w:r>
            <w:proofErr w:type="gramEnd"/>
            <w:r w:rsidR="009163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1634D">
              <w:rPr>
                <w:rFonts w:ascii="Times New Roman" w:hAnsi="Times New Roman"/>
                <w:sz w:val="26"/>
                <w:szCs w:val="26"/>
              </w:rPr>
              <w:t>муниципального округа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7321B" w:rsidRPr="00FD07CE" w14:paraId="70FE203D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69E8" w14:textId="77777777" w:rsidR="0027321B" w:rsidRPr="00FD07CE" w:rsidRDefault="0027321B" w:rsidP="00273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5.8. Глава по БК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A5F8" w14:textId="727B2665" w:rsidR="0027321B" w:rsidRPr="00FD07CE" w:rsidRDefault="009F598D" w:rsidP="00BF087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код главы главного распорядителя </w:t>
            </w:r>
            <w:proofErr w:type="gramStart"/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средств  бюджета</w:t>
            </w:r>
            <w:proofErr w:type="gramEnd"/>
            <w:r w:rsidR="009163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1634D">
              <w:rPr>
                <w:rFonts w:ascii="Times New Roman" w:hAnsi="Times New Roman"/>
                <w:sz w:val="26"/>
                <w:szCs w:val="26"/>
              </w:rPr>
              <w:t>муниципального округа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по бюджетной классификации</w:t>
            </w:r>
          </w:p>
        </w:tc>
      </w:tr>
      <w:tr w:rsidR="00160EF2" w:rsidRPr="00FD07CE" w14:paraId="68111B3A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BBD2" w14:textId="77777777" w:rsidR="00160EF2" w:rsidRPr="00FD07CE" w:rsidRDefault="00160EF2" w:rsidP="00114A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 w:rsidR="00114A6F" w:rsidRPr="00FD07C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. Наименование органа, осуществляющего учет БО, ДО 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4446" w14:textId="797CDFBB" w:rsidR="00160EF2" w:rsidRPr="00FD07CE" w:rsidRDefault="00160EF2" w:rsidP="00BF087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наименование органа осуществляющего учет БО, ДО, в котором получателю средств  бюджета </w:t>
            </w:r>
            <w:r w:rsidR="0091634D">
              <w:rPr>
                <w:rFonts w:ascii="Times New Roman" w:hAnsi="Times New Roman"/>
                <w:sz w:val="26"/>
                <w:szCs w:val="26"/>
              </w:rPr>
              <w:t>муниципального округа</w:t>
            </w:r>
            <w:r w:rsidR="0091634D"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открыт лицевой счет получателя бюджетных средств (лицевой счет для учета операций по переданным полномочиям получателя бюджетных средств), на котором подлежат отражению операции по учету и исполнению соответствующего бюджетного обязательства (далее - соответствующий лицевой счет получателя бюджетных средств).</w:t>
            </w:r>
          </w:p>
        </w:tc>
      </w:tr>
      <w:tr w:rsidR="00160EF2" w:rsidRPr="00FD07CE" w14:paraId="73AE1749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6C30" w14:textId="77777777" w:rsidR="00160EF2" w:rsidRPr="00FD07CE" w:rsidRDefault="00160EF2" w:rsidP="00990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 w:rsidR="0099030B" w:rsidRPr="00FD07C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. Код органа осуществляющего учет БО, ДО (далее - КОФК) 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71C3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Указывается код органа осуществляющего учет БО, ДО, в котором открыт соответствующий лицевой счет получателя бюджетных средств.</w:t>
            </w:r>
          </w:p>
        </w:tc>
      </w:tr>
      <w:tr w:rsidR="00160EF2" w:rsidRPr="00FD07CE" w14:paraId="7460731A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365D" w14:textId="77777777" w:rsidR="00160EF2" w:rsidRPr="00FD07CE" w:rsidRDefault="00160EF2" w:rsidP="00990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" w:name="Par40"/>
            <w:bookmarkEnd w:id="2"/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 w:rsidR="0099030B" w:rsidRPr="00FD07CE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. Номер лицевого счета получателя бюджетных средств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8EE4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Указывается номер соответствующего лицевого счета получателя бюджетных средств.</w:t>
            </w:r>
          </w:p>
        </w:tc>
      </w:tr>
      <w:tr w:rsidR="00160EF2" w:rsidRPr="00FD07CE" w14:paraId="482C19F7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A814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6. Реквизиты документа, являющегося основанием для принятия на учет бюджетного 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обязательства (далее - документ-основание)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E167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0EF2" w:rsidRPr="00FD07CE" w14:paraId="47B95037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E1A2" w14:textId="77777777" w:rsidR="00160EF2" w:rsidRPr="00FD07CE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" w:name="Par44"/>
            <w:bookmarkEnd w:id="3"/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6.1. Вид документа-основания 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F9F0" w14:textId="15EC6026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одно из следующих значений: 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контракт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договор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соглашение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нормативный правовой акт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исполнительный документ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решение налогового органа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извещение об осуществлении закупки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приглашение принять участие в определении поставщика (подрядчика, исполнителя)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иное основание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160EF2" w:rsidRPr="00FD07CE" w14:paraId="47D0AD50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3AA1" w14:textId="77777777" w:rsidR="00160EF2" w:rsidRPr="00FD07CE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6.2. Наименование нормативного правового акта 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F480" w14:textId="05C2C6C1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При заполнении в </w:t>
            </w:r>
            <w:hyperlink w:anchor="Par44" w:history="1">
              <w:r w:rsidRPr="00FD07CE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пункте 6.1</w:t>
              </w:r>
            </w:hyperlink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информации значения 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нормативный правовой акт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указывается наименование нормативного правового акта.</w:t>
            </w:r>
          </w:p>
        </w:tc>
      </w:tr>
      <w:tr w:rsidR="00160EF2" w:rsidRPr="00FD07CE" w14:paraId="0E79A3F0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B599" w14:textId="77777777" w:rsidR="00160EF2" w:rsidRPr="00FD07CE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6.3. Номер документа-основания 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78C3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Указывается номер документа-основания (при наличии).</w:t>
            </w:r>
          </w:p>
        </w:tc>
      </w:tr>
      <w:tr w:rsidR="00160EF2" w:rsidRPr="00FD07CE" w14:paraId="587B4ED3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F285" w14:textId="77777777" w:rsidR="00160EF2" w:rsidRPr="00FD07CE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4" w:name="Par50"/>
            <w:bookmarkEnd w:id="4"/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6.4. Дата документа-основания 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CB54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Указывается дата заключения (принятия) документа-основания, дата выдачи исполнительного документа, решения налогового органа.</w:t>
            </w:r>
          </w:p>
        </w:tc>
      </w:tr>
      <w:tr w:rsidR="0099030B" w:rsidRPr="00FD07CE" w14:paraId="710F3F6D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D17E" w14:textId="77777777" w:rsidR="0099030B" w:rsidRPr="00FD07CE" w:rsidRDefault="0099030B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6.5 Срок исполнения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8446" w14:textId="77777777" w:rsidR="0099030B" w:rsidRPr="00FD07CE" w:rsidRDefault="0099030B" w:rsidP="0099030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Указывается дата завершения исполнения обязательств по документу-основанию (кроме обязательств, возникших из извещения об осуществлении закупки, приглашения принять участие в определении поставщика (подрядчика, исполнителя) или проекта контракта).</w:t>
            </w:r>
          </w:p>
        </w:tc>
      </w:tr>
      <w:tr w:rsidR="00160EF2" w:rsidRPr="00FD07CE" w14:paraId="30DA6E8F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3C2B" w14:textId="77777777" w:rsidR="00160EF2" w:rsidRPr="00FD07CE" w:rsidRDefault="00160EF2" w:rsidP="00990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  <w:r w:rsidR="0099030B" w:rsidRPr="00FD07C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. Предмет по документу-основанию 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3C53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Указывается предмет по документу-основанию.</w:t>
            </w:r>
          </w:p>
          <w:p w14:paraId="3B0D1BFC" w14:textId="63CF5635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При заполнении в </w:t>
            </w:r>
            <w:hyperlink w:anchor="Par44" w:history="1">
              <w:r w:rsidRPr="00FD07CE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пункте 6.1</w:t>
              </w:r>
            </w:hyperlink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информации значения 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контракт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договор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извещение об осуществлении закупки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приглашение принять участие в определении поставщика (подрядчика, исполнителя)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указывается наименование(я) объекта закупки (поставляемых товаров, выполняемых работ, оказываемых услуг), указанное(ые) в контракте (договоре), 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извещении об осуществлении закупки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приглашении принять участие в определении поставщика (подрядчика, исполнителя)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0F7789A" w14:textId="38B35EA3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При заполнении в </w:t>
            </w:r>
            <w:hyperlink w:anchor="Par44" w:history="1">
              <w:r w:rsidRPr="00FD07CE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пункте 6.1</w:t>
              </w:r>
            </w:hyperlink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информации значения 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соглашение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или 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нормативный правовой акт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указывается наименование(я) цели(ей) предоставления, целевого направления, направления(ий) расходования субсидии, бюджетных инвестиций, межбюджетного трансферта или средств.</w:t>
            </w:r>
          </w:p>
        </w:tc>
      </w:tr>
      <w:tr w:rsidR="0099030B" w:rsidRPr="00FD07CE" w14:paraId="4F17B329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D029C9" w14:textId="77777777" w:rsidR="0099030B" w:rsidRPr="00FD07CE" w:rsidRDefault="0099030B" w:rsidP="00990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6.7. Признак казначейского сопровождения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FCE16" w14:textId="12C34ABF" w:rsidR="0099030B" w:rsidRPr="00FD07CE" w:rsidRDefault="0099030B" w:rsidP="0099030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признак казначейского сопровождения 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- в случае осуществления территориальным органом Федерального казначейства в соответствии с 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законодательством Российской Федерации казначейского сопровождения средств, предоставляемых в соответствии с документом-основанием.</w:t>
            </w:r>
          </w:p>
          <w:p w14:paraId="7CA4888E" w14:textId="69172CC5" w:rsidR="0099030B" w:rsidRPr="00FD07CE" w:rsidRDefault="0099030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В остальных случаях не заполняется.</w:t>
            </w:r>
          </w:p>
        </w:tc>
      </w:tr>
      <w:tr w:rsidR="0099030B" w:rsidRPr="00FD07CE" w14:paraId="32EAF438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1043C" w14:textId="77777777" w:rsidR="0099030B" w:rsidRPr="00FD07CE" w:rsidRDefault="0099030B" w:rsidP="00990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6.8. Идентификатор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4C518E" w14:textId="37428B34" w:rsidR="0099030B" w:rsidRPr="00FD07CE" w:rsidRDefault="0099030B" w:rsidP="0099030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идентификатор документа-основания при заполнении 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в </w:t>
            </w:r>
            <w:hyperlink r:id="rId6" w:history="1">
              <w:r w:rsidRPr="00FD07CE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пункте 6.7</w:t>
              </w:r>
            </w:hyperlink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2E193AB" w14:textId="77777777" w:rsidR="0099030B" w:rsidRPr="00FD07CE" w:rsidRDefault="0099030B" w:rsidP="0099030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При </w:t>
            </w:r>
            <w:proofErr w:type="spellStart"/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незаполнении</w:t>
            </w:r>
            <w:proofErr w:type="spellEnd"/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hyperlink r:id="rId7" w:history="1">
              <w:r w:rsidRPr="00FD07CE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пункта 6.7</w:t>
              </w:r>
            </w:hyperlink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идентификатор указывается при наличии.</w:t>
            </w:r>
          </w:p>
        </w:tc>
      </w:tr>
      <w:tr w:rsidR="00160EF2" w:rsidRPr="00FD07CE" w14:paraId="03D6E71C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7CDCD" w14:textId="77777777" w:rsidR="00160EF2" w:rsidRPr="00FD07CE" w:rsidRDefault="00160EF2" w:rsidP="009903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  <w:r w:rsidR="0099030B" w:rsidRPr="00FD07C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. Уникальный номер реестровой записи в реестре контрактов/реестре соглашений 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F19ED" w14:textId="7CEC4093" w:rsidR="0099030B" w:rsidRPr="00FD07CE" w:rsidRDefault="0099030B" w:rsidP="0099030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Указывается уникальный номер реестровой записи в установленной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порядке реестре контрактов (далее - реестр контрактов)</w:t>
            </w:r>
            <w:r w:rsidR="00144FA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/реестре соглашений (договоров) о предоставлении субсидий</w:t>
            </w:r>
            <w:r w:rsidR="001E49D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бюджетных инвестиций межбюджетных трансфертов (далее - реестр соглашений).</w:t>
            </w:r>
          </w:p>
          <w:p w14:paraId="16E254AB" w14:textId="0EE31605" w:rsidR="00160EF2" w:rsidRPr="00FD07CE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Не заполняется при постановке на учет бюджетного обязательства, сведения о котором направляются в орган, осуществляющий учет БО, ДО, одновременно с информацией о </w:t>
            </w:r>
            <w:r w:rsidR="00AA1479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муниципальном 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контракте, соглашении для ее первичного включения в реестр контрактов/реестр соглашений.</w:t>
            </w:r>
          </w:p>
        </w:tc>
      </w:tr>
      <w:tr w:rsidR="00160EF2" w:rsidRPr="00FD07CE" w14:paraId="1F46E328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DF7B" w14:textId="77777777" w:rsidR="00160EF2" w:rsidRPr="00FD07CE" w:rsidRDefault="00160EF2" w:rsidP="001051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5" w:name="Par60"/>
            <w:bookmarkEnd w:id="5"/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  <w:r w:rsidR="00105122" w:rsidRPr="00FD07C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. Сумма в валюте обязательства 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685E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Указывается сумма бюджетного обязательства в соответствии с документом-основанием в единицах валюты, в которой принято бюджетное обязательство, с точностью до второго знака после запятой.</w:t>
            </w:r>
          </w:p>
          <w:p w14:paraId="4B9ED390" w14:textId="32BBF7B5" w:rsidR="0099030B" w:rsidRPr="00FD07CE" w:rsidRDefault="0099030B" w:rsidP="0099030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В случае, если документом-основанием сумма не определена, указывается сумма, рассчитанная получателем </w:t>
            </w:r>
            <w:proofErr w:type="gramStart"/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средств  бюджета</w:t>
            </w:r>
            <w:proofErr w:type="gramEnd"/>
            <w:r w:rsidR="00AA14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A1479">
              <w:rPr>
                <w:rFonts w:ascii="Times New Roman" w:hAnsi="Times New Roman"/>
                <w:sz w:val="26"/>
                <w:szCs w:val="26"/>
              </w:rPr>
              <w:t>муниципального округа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с приложением соответствующего расчета.</w:t>
            </w:r>
          </w:p>
          <w:p w14:paraId="27270711" w14:textId="77777777" w:rsidR="0099030B" w:rsidRPr="00FD07CE" w:rsidRDefault="0099030B" w:rsidP="0099030B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В случае, если документ-основание предусматривает возникновение обязательства перед несколькими контрагентами, то указывается сумма бюджетного обязательства в соответствии с документом-основанием в единицах валюты, в которой принято бюджетное обязательство, с точностью до второго знака после запятой, причитающаяся всем контрагентам, указанным в разделе 2 Сведений о бюджетном обязательстве.</w:t>
            </w:r>
          </w:p>
        </w:tc>
      </w:tr>
      <w:tr w:rsidR="00160EF2" w:rsidRPr="00FD07CE" w14:paraId="6C7C0BC6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300C" w14:textId="77777777" w:rsidR="00160EF2" w:rsidRPr="00FD07CE" w:rsidRDefault="00160EF2" w:rsidP="001051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6" w:name="Par62"/>
            <w:bookmarkEnd w:id="6"/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  <w:r w:rsidR="00105122" w:rsidRPr="00FD07CE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. Код валюты по </w:t>
            </w:r>
            <w:hyperlink r:id="rId8" w:history="1">
              <w:r w:rsidRPr="00FD07CE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ОКВ</w:t>
              </w:r>
            </w:hyperlink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373D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код валюты, в которой принято бюджетное обязательство, в соответствии с Общероссийским классификатором валют. Формируется автоматически после указания наименования валюты в соответствии с 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Общероссийским </w:t>
            </w:r>
            <w:hyperlink r:id="rId9" w:history="1">
              <w:r w:rsidRPr="00FD07CE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классификатором</w:t>
              </w:r>
            </w:hyperlink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валют.</w:t>
            </w:r>
          </w:p>
          <w:p w14:paraId="53011B2A" w14:textId="701AB125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В случае заключения </w:t>
            </w:r>
            <w:r w:rsidR="00AA1479">
              <w:rPr>
                <w:rFonts w:ascii="Times New Roman" w:hAnsi="Times New Roman" w:cs="Times New Roman"/>
                <w:sz w:val="26"/>
                <w:szCs w:val="26"/>
              </w:rPr>
              <w:t>муниципального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контракта (договора) указывается код валюты, в которой указывается цена контракта.</w:t>
            </w:r>
          </w:p>
        </w:tc>
      </w:tr>
      <w:tr w:rsidR="00160EF2" w:rsidRPr="00FD07CE" w14:paraId="4CB5BB57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8BE2" w14:textId="77777777" w:rsidR="00160EF2" w:rsidRPr="00FD07CE" w:rsidRDefault="00160EF2" w:rsidP="001051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</w:t>
            </w:r>
            <w:r w:rsidR="00105122" w:rsidRPr="00FD07CE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. Сумма в валюте Российской Федерации 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5F1A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Указывается сумма бюджетного обязательства в валюте Российской Федерации.</w:t>
            </w:r>
          </w:p>
          <w:p w14:paraId="3A2047FB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Если бюджетное обязательство принято в иностранной валюте, его сумма пересчитывается в валюту Российской Федерации по курсу Центрального банка Российской Федерации на дату, указанную в </w:t>
            </w:r>
            <w:hyperlink w:anchor="Par50" w:history="1">
              <w:r w:rsidRPr="00FD07CE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пункте 6.4</w:t>
              </w:r>
            </w:hyperlink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информации.</w:t>
            </w:r>
          </w:p>
          <w:p w14:paraId="0376325E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Если бюджетное обязательство принято в иностранной валюте, при внесении изменений в поставленное на учет бюджетное обязательство указывается его сумма, пересчитанная в валюту Российской Федерации по курсу Центрального банка Российской Федерации на дату заключения (принятия) документа, предусматривающего внесение изменений в документ-основание.</w:t>
            </w:r>
          </w:p>
          <w:p w14:paraId="6876ECE1" w14:textId="77777777" w:rsidR="00105122" w:rsidRPr="00FD07CE" w:rsidRDefault="00105122" w:rsidP="0010512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Если бюджетное обязательство принято в иностранной валюте и подлежит оплате в иностранной валюте, при исполнении такого обязательства его сумма пересчитывается в валюту Российской Федерации по курсу Центрального банка Российской Федерации на дату совершения операции, проводимой в иностранной валюте.</w:t>
            </w:r>
          </w:p>
          <w:p w14:paraId="356A5E70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Сумма в валюте Российской Федерации включает в себя сумму исполненного обязательства прошлых лет, а также сумму обязательства на текущий год и последующие годы</w:t>
            </w:r>
          </w:p>
        </w:tc>
      </w:tr>
      <w:tr w:rsidR="00105122" w:rsidRPr="00FD07CE" w14:paraId="31317AA0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CB79" w14:textId="77777777" w:rsidR="00105122" w:rsidRPr="00FD07CE" w:rsidRDefault="00105122" w:rsidP="001051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6.13. В том числе сумма казначейского обеспечения обязательств в валюте Российской Федерации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DD1D" w14:textId="77777777" w:rsidR="00105122" w:rsidRPr="00FD07CE" w:rsidRDefault="00105122" w:rsidP="0010512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Указывается сумма казначейского обеспечения обязательств (далее - казначейское обеспечение) в соответствии с документом-основанием (при наличии).</w:t>
            </w:r>
          </w:p>
        </w:tc>
      </w:tr>
      <w:tr w:rsidR="00160EF2" w:rsidRPr="00FD07CE" w14:paraId="03AC8274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24D7" w14:textId="77777777" w:rsidR="00160EF2" w:rsidRPr="00FD07CE" w:rsidRDefault="00160EF2" w:rsidP="001051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6.1</w:t>
            </w:r>
            <w:r w:rsidR="00105122" w:rsidRPr="00FD07C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. Процент авансового платежа от общей суммы обязательства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2858" w14:textId="77777777" w:rsidR="00160EF2" w:rsidRPr="00FD07CE" w:rsidRDefault="00105122" w:rsidP="0010512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Указывается процент платежа, требующего подтверждения, установленный документом-основанием или исчисленный от общей суммы бюджетного обязательства и (или) от размера казначейского обеспечения, предоставляемого для осуществления расчетов, связанных с предварительной оплатой (авансом) по документу-основанию, установленный документом-основанием.</w:t>
            </w:r>
          </w:p>
        </w:tc>
      </w:tr>
      <w:tr w:rsidR="00160EF2" w:rsidRPr="00FD07CE" w14:paraId="49752B0D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3E63" w14:textId="77777777" w:rsidR="00160EF2" w:rsidRPr="00FD07CE" w:rsidRDefault="00160EF2" w:rsidP="001051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6.1</w:t>
            </w:r>
            <w:r w:rsidR="00105122" w:rsidRPr="00FD07C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105122" w:rsidRPr="00FD07CE">
              <w:rPr>
                <w:rFonts w:ascii="Times New Roman" w:hAnsi="Times New Roman" w:cs="Times New Roman"/>
                <w:sz w:val="26"/>
                <w:szCs w:val="26"/>
              </w:rPr>
              <w:t>Сумма платежа, требующего подтверждения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0FD1" w14:textId="77777777" w:rsidR="00105122" w:rsidRPr="00FD07CE" w:rsidRDefault="00105122" w:rsidP="0010512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сумма платежа, требующего подтверждения, в валюте Российской Федерации, установленная документом-основанием или 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исчисленная от общей суммы бюджетного обязательства.</w:t>
            </w:r>
          </w:p>
          <w:p w14:paraId="77F69313" w14:textId="77777777" w:rsidR="00160EF2" w:rsidRPr="00FD07CE" w:rsidRDefault="00105122" w:rsidP="0010512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Если условиями документа-основания предусмотрено применение казначейского обеспечения, то указывается сумма казначейского обеспечения, предоставляемого для осуществления расчетов, связанных с предварительной оплатой, установленная документом-основанием.</w:t>
            </w:r>
          </w:p>
        </w:tc>
      </w:tr>
      <w:tr w:rsidR="00160EF2" w:rsidRPr="00FD07CE" w14:paraId="37965EEF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61F9" w14:textId="77777777" w:rsidR="00160EF2" w:rsidRPr="00FD07CE" w:rsidRDefault="00160EF2" w:rsidP="001051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6.1</w:t>
            </w:r>
            <w:r w:rsidR="00105122" w:rsidRPr="00FD07C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. Номер уведомления о поступлении исполнительного документа/решения налогового органа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5589" w14:textId="52E433F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При заполнении в </w:t>
            </w:r>
            <w:hyperlink w:anchor="Par44" w:history="1">
              <w:r w:rsidRPr="00FD07CE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пункте 6.1</w:t>
              </w:r>
            </w:hyperlink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информации значений 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исполнительный документ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или 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решение налогового органа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указывается номер уведомления органа, осуществляющего учет БО, ДО, о поступлении исполнительного документа (решения налогового органа), направленного должнику.</w:t>
            </w:r>
          </w:p>
        </w:tc>
      </w:tr>
      <w:tr w:rsidR="00160EF2" w:rsidRPr="00FD07CE" w14:paraId="6568D54A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BB76" w14:textId="77777777" w:rsidR="00160EF2" w:rsidRPr="00FD07CE" w:rsidRDefault="00160EF2" w:rsidP="00D32D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6.1</w:t>
            </w:r>
            <w:r w:rsidR="00D32D93" w:rsidRPr="00FD07C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. Дата уведомления о поступлении исполнительного документа/решения налогового органа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6007" w14:textId="549EFC0F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При заполнении в </w:t>
            </w:r>
            <w:hyperlink w:anchor="Par44" w:history="1">
              <w:r w:rsidRPr="00FD07CE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пункте 6.1</w:t>
              </w:r>
            </w:hyperlink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информации значений 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исполнительный документ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или 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решение налогового органа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указывается дата уведомления органа, осуществляющего учет БО, ДО, о поступлении исполнительного документа (решения налогового органа), направленного должнику.</w:t>
            </w:r>
          </w:p>
        </w:tc>
      </w:tr>
      <w:tr w:rsidR="00160EF2" w:rsidRPr="00FD07CE" w14:paraId="33DAD7A6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75B1" w14:textId="77777777" w:rsidR="00160EF2" w:rsidRPr="00FD07CE" w:rsidRDefault="00160EF2" w:rsidP="00D32D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6.1</w:t>
            </w:r>
            <w:r w:rsidR="00D32D93" w:rsidRPr="00FD07C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. Основание невключения договора (государственного контракта) в реестр контрактов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B9CD" w14:textId="01A59F82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При заполнении в </w:t>
            </w:r>
            <w:hyperlink w:anchor="Par44" w:history="1">
              <w:r w:rsidRPr="00FD07CE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пункте 6.1</w:t>
              </w:r>
            </w:hyperlink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информации значения 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договор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указывается основание невключения договора (контракта) в реестр контрактов.</w:t>
            </w:r>
          </w:p>
        </w:tc>
      </w:tr>
      <w:tr w:rsidR="00160EF2" w:rsidRPr="00FD07CE" w14:paraId="5986E8F3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D48B" w14:textId="49E4EF01" w:rsidR="00160EF2" w:rsidRPr="00FD07CE" w:rsidRDefault="00160EF2" w:rsidP="00EF237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7.Реквизиты контрагента/взыскателя по исполнительному документу/решению налогового органа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BF26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0EF2" w:rsidRPr="00FD07CE" w14:paraId="28E1965D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8B72" w14:textId="77777777" w:rsidR="00160EF2" w:rsidRPr="00FD07CE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7.1. Наименование юридического лица/фамилия, имя, отчество физического лица 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4DBC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Указывается наименование поставщика (подрядчика, исполнителя, получателя денежных средств) по документу-основанию (далее - контрагент) в соответствии со сведениями Единого государственного реестра юридических лиц (далее - ЕГРЮЛ) на основании документа-основания, фамилия, имя, отчество физического лица на основании документа-основания.</w:t>
            </w:r>
          </w:p>
          <w:p w14:paraId="7397FD69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В случае если информация о контрагенте содержится в Сводном реестре, указывается наименование контрагента, соответствующее сведениям, включенным в Сводный реестр.</w:t>
            </w:r>
          </w:p>
        </w:tc>
      </w:tr>
      <w:tr w:rsidR="00160EF2" w:rsidRPr="00FD07CE" w14:paraId="4F5CE994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32F1" w14:textId="77777777" w:rsidR="00160EF2" w:rsidRPr="00FD07CE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7" w:name="Par86"/>
            <w:bookmarkEnd w:id="7"/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7.2. Идентификационный номер налогоплательщика (ИНН)</w:t>
            </w:r>
            <w:r w:rsidR="000D71DC"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3A7D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Указывается ИНН контрагента в соответствии со сведениями ЕГРЮЛ.</w:t>
            </w:r>
          </w:p>
          <w:p w14:paraId="3AC5BFD4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В случае если информация о контрагенте содержится 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Сводном реестре, указывается идентификационный номер налогоплательщика, соответствующий сведениям, включенным в Сводный реестр.</w:t>
            </w:r>
          </w:p>
        </w:tc>
      </w:tr>
      <w:tr w:rsidR="00160EF2" w:rsidRPr="00FD07CE" w14:paraId="24515BF0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AA22" w14:textId="77777777" w:rsidR="00160EF2" w:rsidRPr="00FD07CE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8" w:name="Par89"/>
            <w:bookmarkEnd w:id="8"/>
            <w:r w:rsidRPr="00FD07C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7.3. Код причины постановки на учет в налоговом органе (КПП) 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AC3F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Указывается КПП контрагента в соответствии со сведениями ЕГРЮЛ.</w:t>
            </w:r>
          </w:p>
          <w:p w14:paraId="2B5CDB2F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В случае если информация о контрагенте содержится в Сводном реестре, указывается КПП контрагента, соответствующий сведениям, включенным в Сводный реестр.</w:t>
            </w:r>
          </w:p>
        </w:tc>
      </w:tr>
      <w:tr w:rsidR="00160EF2" w:rsidRPr="00FD07CE" w14:paraId="10CD0E4A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D310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7.4. Код по Сводному реестру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F497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Код по Сводному реестру контрагента указывается автоматически в случае наличия информации о нем в Сводном реестре в соответствии с ИНН и КПП контрагента, указанным в </w:t>
            </w:r>
            <w:hyperlink w:anchor="Par86" w:history="1">
              <w:r w:rsidRPr="00FD07CE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пунктах 7.2</w:t>
              </w:r>
            </w:hyperlink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hyperlink w:anchor="Par89" w:history="1">
              <w:r w:rsidRPr="00FD07CE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7.3</w:t>
              </w:r>
            </w:hyperlink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настоящей информации.</w:t>
            </w:r>
          </w:p>
        </w:tc>
      </w:tr>
      <w:tr w:rsidR="00160EF2" w:rsidRPr="00FD07CE" w14:paraId="12CBBE36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E0A9" w14:textId="77777777" w:rsidR="00160EF2" w:rsidRPr="00FD07CE" w:rsidRDefault="00160EF2" w:rsidP="00EF23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7.5. Номер лицевого счета</w:t>
            </w:r>
            <w:r w:rsidR="00EF2376"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(раздела на лицевом счете)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7A95" w14:textId="77777777" w:rsidR="00160EF2" w:rsidRPr="00FD07CE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В случае если операции по исполнению бюджетного обязательства подлежат отражению на лицевом счете, открытом контрагенту в органе, осуществляющем учет БО, ДО (финансовом органе субъекта Российской Федерации, органе управления государственным внебюджетным фондом), указывается номер лицевого счета контрагента в соответствии с документом-основанием.</w:t>
            </w:r>
          </w:p>
          <w:p w14:paraId="3C9748AC" w14:textId="69C07807" w:rsidR="00EF2376" w:rsidRPr="00FD07CE" w:rsidRDefault="00EF2376" w:rsidP="00EF2376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Аналитический номер раздела на лицевом счете указывается в случае</w:t>
            </w:r>
            <w:r w:rsidR="00E305B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если операции по исполнению бюджетного обязательства подлежат отражению на лицевом счете, открытом контрагенту в органе Федерального казначейства, для отражения средств, подлежащих в соответствии с законодательством Российской Федерации казначейскому сопровождению, предоставляемых в соответствии с документом-основанием.</w:t>
            </w:r>
          </w:p>
        </w:tc>
      </w:tr>
      <w:tr w:rsidR="00160EF2" w:rsidRPr="00FD07CE" w14:paraId="13E8FB1F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E6C0" w14:textId="77777777" w:rsidR="00160EF2" w:rsidRPr="00FD07CE" w:rsidRDefault="00160EF2" w:rsidP="00EF23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7.6. Номер банковского </w:t>
            </w:r>
            <w:r w:rsidR="00EF2376"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(казначейского) 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счета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1203" w14:textId="77777777" w:rsidR="00160EF2" w:rsidRPr="00FD07CE" w:rsidRDefault="00160EF2" w:rsidP="00EF23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номер банковского </w:t>
            </w:r>
            <w:r w:rsidR="00EF2376"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(казначейского) 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счета контрагента (при наличии в документе-основании).</w:t>
            </w:r>
          </w:p>
        </w:tc>
      </w:tr>
      <w:tr w:rsidR="00160EF2" w:rsidRPr="00FD07CE" w14:paraId="0555841F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69BD1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7.7. Наименование банка (иной организации), в котором (-ой) открыт счет контрагенту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48CAC" w14:textId="77777777" w:rsidR="00160EF2" w:rsidRPr="00FD07CE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Указывается наименование банка контрагента или территориального органа Федерального казначейства (при наличии в документе-основании).</w:t>
            </w:r>
          </w:p>
        </w:tc>
      </w:tr>
      <w:tr w:rsidR="00160EF2" w:rsidRPr="00FD07CE" w14:paraId="5BA98033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4073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7.8. БИК банка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558A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Указывается БИК банка контрагента (при наличии в документе-основании).</w:t>
            </w:r>
          </w:p>
        </w:tc>
      </w:tr>
      <w:tr w:rsidR="00160EF2" w:rsidRPr="00FD07CE" w14:paraId="2A22EF53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020B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7.9. Корреспондентский счет банка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077C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Указывается корреспондентский счет банка контрагента (при наличии в документе-основании).</w:t>
            </w:r>
          </w:p>
        </w:tc>
      </w:tr>
      <w:tr w:rsidR="00160EF2" w:rsidRPr="00FD07CE" w14:paraId="45264872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FD60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8. Расшифровка обязательства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0485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0EF2" w:rsidRPr="00FD07CE" w14:paraId="20C709A3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606FE" w14:textId="77777777" w:rsidR="00160EF2" w:rsidRPr="00FD07CE" w:rsidRDefault="00160EF2" w:rsidP="001C0A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8.1. </w:t>
            </w:r>
            <w:r w:rsidR="001C0AED" w:rsidRPr="00FD07CE">
              <w:rPr>
                <w:rFonts w:ascii="Times New Roman" w:hAnsi="Times New Roman" w:cs="Times New Roman"/>
                <w:sz w:val="26"/>
                <w:szCs w:val="26"/>
              </w:rPr>
              <w:t>Наименование объекта капитального строительства или объекта недвижимого имущества (мероприятия по информатизации)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7265A" w14:textId="77777777" w:rsidR="00160EF2" w:rsidRPr="00FD07CE" w:rsidRDefault="001C0AED" w:rsidP="001C0AED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Указывается наименование объекта капитального строительства, объекта недвижимого имущества из документа-основания, заключенного (принятого) в целях осуществления капитальных вложений в объекты капитального строительства или объекты недвижимого имущества, наименование мероприятия ведомственной программы цифровой трансформации мероприятий государственных органов, направленных на создание, развитие, эксплуатацию или использование информационно-коммуникационных технологий, а также на вывод из эксплуатации информационных систем и компонентов информационно-телекоммуникационной инфраструктуры (далее - мероприятие по информатизации).</w:t>
            </w:r>
          </w:p>
        </w:tc>
      </w:tr>
      <w:tr w:rsidR="00160EF2" w:rsidRPr="00FD07CE" w14:paraId="7782817B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97BDF" w14:textId="77777777" w:rsidR="00160EF2" w:rsidRPr="00FD07CE" w:rsidRDefault="00160EF2" w:rsidP="001C0A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8.2. </w:t>
            </w:r>
            <w:r w:rsidR="001C0AED" w:rsidRPr="00FD07CE">
              <w:rPr>
                <w:rFonts w:ascii="Times New Roman" w:hAnsi="Times New Roman" w:cs="Times New Roman"/>
                <w:sz w:val="26"/>
                <w:szCs w:val="26"/>
              </w:rPr>
              <w:t>Уникальный код объекта капитального строительства или объекта недвижимого имущества (мероприятия по информатизации)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1E2B1" w14:textId="77777777" w:rsidR="00160EF2" w:rsidRPr="00FD07CE" w:rsidRDefault="001C0AED" w:rsidP="001C0AED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Указывается уникальный код объекта капитального строительства или объекта недвижимого имущества (код мероприятия по информатизации).</w:t>
            </w:r>
          </w:p>
        </w:tc>
      </w:tr>
      <w:tr w:rsidR="00160EF2" w:rsidRPr="00FD07CE" w14:paraId="7110F43F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E3C13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8.3. Наименование вида средств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3906E" w14:textId="77777777" w:rsidR="00330B28" w:rsidRPr="00FD07CE" w:rsidRDefault="00160EF2" w:rsidP="00330B2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Указывается наименование вида средств, за счет которых должна быть произведена кас</w:t>
            </w:r>
            <w:r w:rsidR="00330B28" w:rsidRPr="00FD07CE">
              <w:rPr>
                <w:rFonts w:ascii="Times New Roman" w:hAnsi="Times New Roman" w:cs="Times New Roman"/>
                <w:sz w:val="26"/>
                <w:szCs w:val="26"/>
              </w:rPr>
              <w:t>совая выплата: средства бюджета.</w:t>
            </w:r>
          </w:p>
          <w:p w14:paraId="3A08722D" w14:textId="77777777" w:rsidR="00160EF2" w:rsidRPr="00FD07CE" w:rsidRDefault="00160EF2" w:rsidP="00330B2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В случае постановки на учет бюджетного обязательства, возникшего на основании исполнительного документа или решения налогового органа, указывается на основании информации, представленной должником.</w:t>
            </w:r>
          </w:p>
        </w:tc>
      </w:tr>
      <w:tr w:rsidR="00160EF2" w:rsidRPr="00FD07CE" w14:paraId="543BED40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152A" w14:textId="77777777" w:rsidR="00160EF2" w:rsidRPr="00FD07CE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8.4. Код по БК 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C4E7" w14:textId="6EB1DCB8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код классификации </w:t>
            </w:r>
            <w:proofErr w:type="gramStart"/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расходов  бюджета</w:t>
            </w:r>
            <w:proofErr w:type="gramEnd"/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305B0">
              <w:rPr>
                <w:rFonts w:ascii="Times New Roman" w:hAnsi="Times New Roman"/>
                <w:sz w:val="26"/>
                <w:szCs w:val="26"/>
              </w:rPr>
              <w:t>муниципального округа</w:t>
            </w:r>
            <w:r w:rsidR="00E305B0"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в соответствии с предметом документа-основания.</w:t>
            </w:r>
          </w:p>
          <w:p w14:paraId="7D5580D2" w14:textId="56D3192E" w:rsidR="00160EF2" w:rsidRPr="00FD07CE" w:rsidRDefault="00160EF2" w:rsidP="00BF087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В случае постановки на учет бюджетного обязательства, возникшего на основании исполнительного документа (решения налогового органа), указывается код классификации </w:t>
            </w:r>
            <w:proofErr w:type="gramStart"/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расходов </w:t>
            </w:r>
            <w:r w:rsidR="00BF0873"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бюджета</w:t>
            </w:r>
            <w:proofErr w:type="gramEnd"/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305B0">
              <w:rPr>
                <w:rFonts w:ascii="Times New Roman" w:hAnsi="Times New Roman"/>
                <w:sz w:val="26"/>
                <w:szCs w:val="26"/>
              </w:rPr>
              <w:t>муниципального округа</w:t>
            </w:r>
            <w:r w:rsidR="00E305B0"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на основании информации, представленной должником.</w:t>
            </w:r>
          </w:p>
        </w:tc>
      </w:tr>
      <w:tr w:rsidR="00160EF2" w:rsidRPr="00FD07CE" w14:paraId="4612FE7E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9EEC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9" w:name="Par120"/>
            <w:bookmarkEnd w:id="9"/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8.5. Признак безусловности обязательства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8212" w14:textId="0AEF42D2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значение 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безусловное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по бюджетному обязательству, денежное обязательство по которому возникает на основании документа-основания при наступлении сроков проведения платежей (наступление срока проведения авансового платежа по контракту, договору, наступление срока перечисления субсидии по соглашению, исполнение решения налогового органа, оплата исполнительного документа, иное).</w:t>
            </w:r>
          </w:p>
          <w:p w14:paraId="0CE4F18A" w14:textId="027CC73D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значение 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условное</w:t>
            </w:r>
            <w:r w:rsidR="004259F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по обязательству, 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денежное обязательство по которому возникает в силу наступления условий, предусмотренных в документе-основании (подписания актов выполненных работ, утверждение отчетов о выполнении условий соглашения о предоставлении субсидии, иное).</w:t>
            </w:r>
          </w:p>
        </w:tc>
      </w:tr>
      <w:tr w:rsidR="00160EF2" w:rsidRPr="00FD07CE" w14:paraId="34BC2FA2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0CED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8.6. Сумма исполненного обязательства прошлых лет</w:t>
            </w:r>
            <w:r w:rsidR="001C0AED"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в валюте Российской Федерации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C22E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Указывается исполненная сумма бюджетного обязательства прошлых лет с точностью до второго знака после запятой.</w:t>
            </w:r>
          </w:p>
        </w:tc>
      </w:tr>
      <w:tr w:rsidR="00160EF2" w:rsidRPr="00FD07CE" w14:paraId="19C6363A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3A49" w14:textId="77777777" w:rsidR="00160EF2" w:rsidRPr="00FD07CE" w:rsidRDefault="00160EF2" w:rsidP="001C0A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8.7. Сумма неисполненного обязательства прошлых лет</w:t>
            </w:r>
            <w:r w:rsidR="001C0AED"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в валюте Российской Федерации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D397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При внесении изменения в бюджетное обязательство, связанное с переносом неисполненной суммы обязательства прошлых лет на очередной финансовый год, указывается сумма бюджетного обязательства прошлых лет с точностью до второго знака после запятой, подлежащая исполнению в текущем финансовом году</w:t>
            </w:r>
          </w:p>
        </w:tc>
      </w:tr>
      <w:tr w:rsidR="00160EF2" w:rsidRPr="00FD07CE" w14:paraId="50FD3AE6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17E6" w14:textId="77777777" w:rsidR="00160EF2" w:rsidRPr="00FD07CE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8.8. Сумма на 20__ текущий финансовый год в валюте обязательства с помесячной разбивкой 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C1AB" w14:textId="36A0A37E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В случае постановки на учет (изменения) бюджетного обязательства, возникшего на основании соглашения о предоставлении субсидии юридическому лицу, соглашения о предоставлении межбюджетного трансферта, имеющего целевое назначение, принятия нормативного правового акта о предоставлении субсидии юридическому лицу, нормативного правового акта о предоставлении межбюджетного трансферта, имеющего целевое назначение, указывается размер субсидии, бюджетных инвестиций, межбюджетного трансферта в единицах валюты </w:t>
            </w:r>
            <w:r w:rsidR="00892E9C"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Российской Федерации 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с точностью до второго знака после запятой </w:t>
            </w:r>
            <w:r w:rsidR="00892E9C" w:rsidRPr="00FD07CE">
              <w:rPr>
                <w:rFonts w:ascii="Times New Roman" w:hAnsi="Times New Roman" w:cs="Times New Roman"/>
                <w:sz w:val="26"/>
                <w:szCs w:val="26"/>
              </w:rPr>
              <w:t>месяца, в котором будет осуществлен платеж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46C2CBA2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В случае постановки на учет (изменения) бюджетного обязательства, возникшего на основании </w:t>
            </w:r>
            <w:r w:rsidR="003878B9" w:rsidRPr="00FD07CE">
              <w:rPr>
                <w:rFonts w:ascii="Times New Roman" w:hAnsi="Times New Roman" w:cs="Times New Roman"/>
                <w:sz w:val="26"/>
                <w:szCs w:val="26"/>
              </w:rPr>
              <w:t>муниципального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контракта (договора), указывается график платежей с помесячной разбивкой текущего года исполнения контракта.</w:t>
            </w:r>
          </w:p>
          <w:p w14:paraId="3A0AF246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В случае постановки на учет (изменения) бюджетного обязательства, возникшего на основании исполнительного документа/решения налогового органа, указывается сумма на основании информации, представленной должником.</w:t>
            </w:r>
          </w:p>
        </w:tc>
      </w:tr>
      <w:tr w:rsidR="00160EF2" w:rsidRPr="00FD07CE" w14:paraId="2BB1D6D6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70BC" w14:textId="77777777" w:rsidR="00160EF2" w:rsidRPr="00FD07CE" w:rsidRDefault="00160EF2" w:rsidP="00892E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8.9. Сумма в валюте </w:t>
            </w:r>
            <w:r w:rsidR="00892E9C" w:rsidRPr="00FD07CE">
              <w:rPr>
                <w:rFonts w:ascii="Times New Roman" w:hAnsi="Times New Roman" w:cs="Times New Roman"/>
                <w:sz w:val="26"/>
                <w:szCs w:val="26"/>
              </w:rPr>
              <w:t>Российской Федерации на плановый период и за пределами планового периода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9458" w14:textId="218DCF0A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В случае постановки на учет (изменения) бюджетного обязательства, возникшего на основании соглашения о предоставлении субсидии юридическому лицу, соглашения о предоставлении межбюджетного трансферта, имеющего целевое назначение, принятия нормативного правового акта о предоставлении субсидии юридическому лицу, нормативного правового 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акта о предоставлении межбюджетного трансферта, имеющего целевое назначение, указывается размер субсидии, бюджетных инвестиций, межбюджетного трансферта в единицах валюты </w:t>
            </w:r>
            <w:r w:rsidR="00892E9C" w:rsidRPr="00FD07CE">
              <w:rPr>
                <w:rFonts w:ascii="Times New Roman" w:hAnsi="Times New Roman" w:cs="Times New Roman"/>
                <w:sz w:val="26"/>
                <w:szCs w:val="26"/>
              </w:rPr>
              <w:t>Российской Федерации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с точностью до второго знака после запятой.</w:t>
            </w:r>
          </w:p>
          <w:p w14:paraId="35A5C8B7" w14:textId="07F41D3F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В случае постановки на учет (изменения) бюджетного обязательства, возникшего на основании </w:t>
            </w:r>
            <w:r w:rsidR="003878B9" w:rsidRPr="00FD07CE">
              <w:rPr>
                <w:rFonts w:ascii="Times New Roman" w:hAnsi="Times New Roman" w:cs="Times New Roman"/>
                <w:sz w:val="26"/>
                <w:szCs w:val="26"/>
              </w:rPr>
              <w:t>муниципального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контракта (договора), указывается график платежей по </w:t>
            </w:r>
            <w:r w:rsidR="00E305B0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муниципальному 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контракту (договору) в валюте </w:t>
            </w:r>
            <w:r w:rsidR="00DB0BD1" w:rsidRPr="00FD07CE">
              <w:rPr>
                <w:rFonts w:ascii="Times New Roman" w:hAnsi="Times New Roman" w:cs="Times New Roman"/>
                <w:sz w:val="26"/>
                <w:szCs w:val="26"/>
              </w:rPr>
              <w:t>Российской Федерации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с годовой периодичностью.</w:t>
            </w:r>
          </w:p>
          <w:p w14:paraId="3411D8AB" w14:textId="77777777" w:rsidR="00160EF2" w:rsidRPr="00FD07CE" w:rsidRDefault="00DB0BD1" w:rsidP="00DB0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Сумма указывается отдельно на текущий финансовый год, первый, второй год планового периода, и на третий год после текущего финансового года</w:t>
            </w:r>
            <w:r w:rsidR="00160EF2" w:rsidRPr="00FD07CE">
              <w:rPr>
                <w:rFonts w:ascii="Times New Roman" w:hAnsi="Times New Roman" w:cs="Times New Roman"/>
                <w:sz w:val="26"/>
                <w:szCs w:val="26"/>
              </w:rPr>
              <w:t>, а также общей суммой на последующие года.</w:t>
            </w:r>
          </w:p>
        </w:tc>
      </w:tr>
      <w:tr w:rsidR="00160EF2" w:rsidRPr="00FD07CE" w14:paraId="0187BC02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AADA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8.10. Дата выплаты по исполнительному документу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689A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Указывается дата ежемесячной выплаты по исполнению исполнительного документа, если выплаты имеют периодический характер</w:t>
            </w:r>
          </w:p>
        </w:tc>
      </w:tr>
      <w:tr w:rsidR="00160EF2" w:rsidRPr="00FD07CE" w14:paraId="3641DCD2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46F5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8.11. Аналитический код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019F" w14:textId="77777777" w:rsidR="00160EF2" w:rsidRPr="00FD07CE" w:rsidRDefault="00160EF2" w:rsidP="00FA30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Указывается при необходимости код цели, присваиваемый органами </w:t>
            </w:r>
            <w:r w:rsidR="003878B9" w:rsidRPr="00FD07CE">
              <w:rPr>
                <w:rFonts w:ascii="Times New Roman" w:hAnsi="Times New Roman" w:cs="Times New Roman"/>
                <w:sz w:val="26"/>
                <w:szCs w:val="26"/>
              </w:rPr>
              <w:t>Федерального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казначейства субсидиям, субвенциям и иным межбюджетным трансфертам, имеющим целевое значение, предоставляемым из </w:t>
            </w:r>
            <w:r w:rsidR="003878B9" w:rsidRPr="00FD07CE">
              <w:rPr>
                <w:rFonts w:ascii="Times New Roman" w:hAnsi="Times New Roman" w:cs="Times New Roman"/>
                <w:sz w:val="26"/>
                <w:szCs w:val="26"/>
              </w:rPr>
              <w:t>федерального</w:t>
            </w: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бюджета бюджетам субъектов Российской Федерации и муниципальных образований</w:t>
            </w:r>
            <w:r w:rsidR="00FA3086" w:rsidRPr="00FD07CE">
              <w:rPr>
                <w:rFonts w:ascii="Times New Roman" w:hAnsi="Times New Roman" w:cs="Times New Roman"/>
                <w:sz w:val="26"/>
                <w:szCs w:val="26"/>
              </w:rPr>
              <w:t xml:space="preserve"> или код, присваиваемый органами Федерального казначейства для завершения расчетов по обязательствам, неисполненным на начало текущего финансового года.</w:t>
            </w:r>
          </w:p>
        </w:tc>
      </w:tr>
      <w:tr w:rsidR="00160EF2" w:rsidRPr="004F5182" w14:paraId="138A54B9" w14:textId="77777777" w:rsidTr="002B731E">
        <w:trPr>
          <w:jc w:val="center"/>
        </w:trPr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36A3" w14:textId="77777777" w:rsidR="00160EF2" w:rsidRPr="00FD07CE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8.12. Примечание</w:t>
            </w:r>
          </w:p>
        </w:tc>
        <w:tc>
          <w:tcPr>
            <w:tcW w:w="6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D697" w14:textId="77777777" w:rsidR="00160EF2" w:rsidRPr="004F5182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D07CE">
              <w:rPr>
                <w:rFonts w:ascii="Times New Roman" w:hAnsi="Times New Roman" w:cs="Times New Roman"/>
                <w:sz w:val="26"/>
                <w:szCs w:val="26"/>
              </w:rPr>
              <w:t>Иная информация, необходимая для постановки бюджетного обязательства на учет.</w:t>
            </w:r>
          </w:p>
        </w:tc>
      </w:tr>
    </w:tbl>
    <w:p w14:paraId="3CE0E5F8" w14:textId="77777777" w:rsidR="00160EF2" w:rsidRPr="004F5182" w:rsidRDefault="00160EF2" w:rsidP="00FA30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160EF2" w:rsidRPr="004F5182" w:rsidSect="002B731E">
      <w:pgSz w:w="11905" w:h="16838"/>
      <w:pgMar w:top="1134" w:right="567" w:bottom="1134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revisionView w:markup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0EF2"/>
    <w:rsid w:val="000D71DC"/>
    <w:rsid w:val="000E0AC0"/>
    <w:rsid w:val="000E4239"/>
    <w:rsid w:val="00105122"/>
    <w:rsid w:val="00114A6F"/>
    <w:rsid w:val="00144FA1"/>
    <w:rsid w:val="00160EF2"/>
    <w:rsid w:val="001C0AED"/>
    <w:rsid w:val="001E49DC"/>
    <w:rsid w:val="0027321B"/>
    <w:rsid w:val="0027352E"/>
    <w:rsid w:val="002B731E"/>
    <w:rsid w:val="00330B28"/>
    <w:rsid w:val="003878B9"/>
    <w:rsid w:val="003C25FF"/>
    <w:rsid w:val="00401AF4"/>
    <w:rsid w:val="00420CE1"/>
    <w:rsid w:val="004259FA"/>
    <w:rsid w:val="004F5182"/>
    <w:rsid w:val="00553D4A"/>
    <w:rsid w:val="0065419F"/>
    <w:rsid w:val="00681B84"/>
    <w:rsid w:val="006A0E1C"/>
    <w:rsid w:val="007E4880"/>
    <w:rsid w:val="00892E9C"/>
    <w:rsid w:val="008A74F2"/>
    <w:rsid w:val="008B64BF"/>
    <w:rsid w:val="00907AB2"/>
    <w:rsid w:val="0091634D"/>
    <w:rsid w:val="00921934"/>
    <w:rsid w:val="00967207"/>
    <w:rsid w:val="0099030B"/>
    <w:rsid w:val="009F598D"/>
    <w:rsid w:val="00AA1479"/>
    <w:rsid w:val="00BF0873"/>
    <w:rsid w:val="00C30174"/>
    <w:rsid w:val="00CD3A20"/>
    <w:rsid w:val="00D32D93"/>
    <w:rsid w:val="00DA0BCD"/>
    <w:rsid w:val="00DB0BD1"/>
    <w:rsid w:val="00DF6404"/>
    <w:rsid w:val="00E305B0"/>
    <w:rsid w:val="00EF2376"/>
    <w:rsid w:val="00F621AD"/>
    <w:rsid w:val="00F6377F"/>
    <w:rsid w:val="00FA3086"/>
    <w:rsid w:val="00FD07CE"/>
    <w:rsid w:val="00FE70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E92EA"/>
  <w15:docId w15:val="{03BA2B8E-B6E8-4E19-876A-765397142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D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0E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D3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3A2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637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DECA983BBA7D6451F9D35FEBF6C6CAD2ECDBA9E27B03B607E93567B49A56868D04FC76D2F4AAAF05CD19036Bl3sD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D1F61792A0417F6236B01C9162C8FCDEF54CEA702ED69988DC15875334F6F9613A3DE2E8C933634A69C0B8855095464E4743B272CAD732459W4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D1F61792A0417F6236B01C9162C8FCDEF54CEA702ED69988DC15875334F6F9613A3DE2E8C933634A69C0B8855095464E4743B272CAD732459W4F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F32B56CCF83394931372A1040B9B182E96773950339D2C970796793C4F5CDB2F8B9F1CC3D5DCE86BC3EA348ACY7Y1D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AC2B77400F7B80FEA2AA4387AF188082749CE83D54A044207E7B3484356674F0860505AEC05FCAAF5099F3745EIBXBD" TargetMode="External"/><Relationship Id="rId9" Type="http://schemas.openxmlformats.org/officeDocument/2006/relationships/hyperlink" Target="consultantplus://offline/ref=5BDECA983BBA7D6451F9D35FEBF6C6CAD2ECDBA9E27B03B607E93567B49A56868D04FC76D2F4AAAF05CD19036Bl3s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10</Pages>
  <Words>3160</Words>
  <Characters>18014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19 УФК по Красноярскому краю</Company>
  <LinksUpToDate>false</LinksUpToDate>
  <CharactersWithSpaces>21132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Марьина Елена Владимировна</dc:creator>
  <cp:lastModifiedBy>Евгений Николаевич Крулькин</cp:lastModifiedBy>
  <cp:revision>23</cp:revision>
  <cp:lastPrinted>2025-12-22T09:44:00Z</cp:lastPrinted>
  <dcterms:created xsi:type="dcterms:W3CDTF">2018-11-20T04:27:00Z</dcterms:created>
  <dcterms:modified xsi:type="dcterms:W3CDTF">2026-01-15T08:52:00Z</dcterms:modified>
</cp:coreProperties>
</file>